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10" w:rsidRPr="00936F4D" w:rsidRDefault="000E6811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Основные функции стандартизации:</w:t>
      </w:r>
    </w:p>
    <w:p w:rsidR="000E6811" w:rsidRPr="00936F4D" w:rsidRDefault="000E6811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Экономическая</w:t>
      </w:r>
    </w:p>
    <w:p w:rsidR="000E6811" w:rsidRPr="00936F4D" w:rsidRDefault="000E6811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Информационная</w:t>
      </w:r>
    </w:p>
    <w:p w:rsidR="000E6811" w:rsidRPr="00936F4D" w:rsidRDefault="000E6811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Социальная</w:t>
      </w:r>
    </w:p>
    <w:p w:rsidR="000E6811" w:rsidRPr="00936F4D" w:rsidRDefault="000E6811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Коммуникативная</w:t>
      </w:r>
    </w:p>
    <w:p w:rsidR="000E6811" w:rsidRPr="00936F4D" w:rsidRDefault="000E6811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Принципы стандартизации</w:t>
      </w:r>
      <w:r w:rsidRPr="00936F4D">
        <w:rPr>
          <w:sz w:val="16"/>
          <w:szCs w:val="16"/>
        </w:rPr>
        <w:t>:</w:t>
      </w:r>
    </w:p>
    <w:p w:rsidR="000E6811" w:rsidRPr="00936F4D" w:rsidRDefault="000E6811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повторяемости</w:t>
      </w:r>
    </w:p>
    <w:p w:rsidR="000E6811" w:rsidRPr="00936F4D" w:rsidRDefault="000E6811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вариантности</w:t>
      </w:r>
    </w:p>
    <w:p w:rsidR="000E6811" w:rsidRPr="00936F4D" w:rsidRDefault="000E6811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системности</w:t>
      </w:r>
    </w:p>
    <w:p w:rsidR="000E6811" w:rsidRPr="00936F4D" w:rsidRDefault="000E6811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взаимозаменяемости</w:t>
      </w:r>
    </w:p>
    <w:p w:rsidR="000E6811" w:rsidRPr="00936F4D" w:rsidRDefault="000E6811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Методы стандартизации:</w:t>
      </w:r>
    </w:p>
    <w:p w:rsidR="000E6811" w:rsidRPr="00936F4D" w:rsidRDefault="000E6811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proofErr w:type="spellStart"/>
      <w:r w:rsidRPr="00936F4D">
        <w:rPr>
          <w:sz w:val="16"/>
          <w:szCs w:val="16"/>
        </w:rPr>
        <w:t>Симплификации</w:t>
      </w:r>
      <w:proofErr w:type="spellEnd"/>
    </w:p>
    <w:p w:rsidR="000E6811" w:rsidRPr="00936F4D" w:rsidRDefault="000E6811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Унификации</w:t>
      </w:r>
    </w:p>
    <w:p w:rsidR="000E6811" w:rsidRPr="00936F4D" w:rsidRDefault="000E6811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Типизации</w:t>
      </w:r>
    </w:p>
    <w:p w:rsidR="000E6811" w:rsidRPr="00936F4D" w:rsidRDefault="000E6811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proofErr w:type="spellStart"/>
      <w:r w:rsidRPr="00936F4D">
        <w:rPr>
          <w:sz w:val="16"/>
          <w:szCs w:val="16"/>
        </w:rPr>
        <w:t>Агрегатирования</w:t>
      </w:r>
      <w:proofErr w:type="spellEnd"/>
    </w:p>
    <w:p w:rsidR="000E6811" w:rsidRPr="00936F4D" w:rsidRDefault="000E6811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Виды стандартов:</w:t>
      </w:r>
    </w:p>
    <w:p w:rsidR="000E6811" w:rsidRPr="00936F4D" w:rsidRDefault="000E6811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Основополагающие</w:t>
      </w:r>
    </w:p>
    <w:p w:rsidR="000E6811" w:rsidRPr="00936F4D" w:rsidRDefault="000E6811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услуги</w:t>
      </w:r>
    </w:p>
    <w:p w:rsidR="000E6811" w:rsidRPr="00936F4D" w:rsidRDefault="000E6811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процессы</w:t>
      </w:r>
    </w:p>
    <w:p w:rsidR="000E6811" w:rsidRPr="00936F4D" w:rsidRDefault="000E6811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методы контроля испытаний, измерений, анализа.</w:t>
      </w:r>
    </w:p>
    <w:p w:rsidR="000E6811" w:rsidRPr="00936F4D" w:rsidRDefault="000E6811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огранич</w:t>
      </w:r>
      <w:proofErr w:type="spellEnd"/>
      <w:r w:rsidRPr="00936F4D">
        <w:rPr>
          <w:b/>
          <w:sz w:val="16"/>
          <w:szCs w:val="16"/>
        </w:rPr>
        <w:t>.)</w:t>
      </w:r>
    </w:p>
    <w:p w:rsidR="000E6811" w:rsidRPr="00936F4D" w:rsidRDefault="000E6811" w:rsidP="00936F4D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ГОСТ</w:t>
      </w:r>
    </w:p>
    <w:p w:rsidR="000E6811" w:rsidRPr="00936F4D" w:rsidRDefault="000E6811" w:rsidP="00936F4D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 xml:space="preserve">ГОСТ </w:t>
      </w:r>
      <w:proofErr w:type="gramStart"/>
      <w:r w:rsidRPr="00936F4D">
        <w:rPr>
          <w:sz w:val="16"/>
          <w:szCs w:val="16"/>
        </w:rPr>
        <w:t>Р</w:t>
      </w:r>
      <w:proofErr w:type="gramEnd"/>
    </w:p>
    <w:p w:rsidR="000E6811" w:rsidRPr="00936F4D" w:rsidRDefault="000E6811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техн</w:t>
      </w:r>
      <w:proofErr w:type="spellEnd"/>
      <w:r w:rsidRPr="00936F4D">
        <w:rPr>
          <w:b/>
          <w:sz w:val="16"/>
          <w:szCs w:val="16"/>
        </w:rPr>
        <w:t>.)</w:t>
      </w:r>
    </w:p>
    <w:p w:rsidR="000E6811" w:rsidRPr="00936F4D" w:rsidRDefault="000E6811" w:rsidP="00936F4D">
      <w:pPr>
        <w:pStyle w:val="a3"/>
        <w:numPr>
          <w:ilvl w:val="0"/>
          <w:numId w:val="6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ТУ</w:t>
      </w:r>
    </w:p>
    <w:p w:rsidR="000E6811" w:rsidRPr="00936F4D" w:rsidRDefault="000E6811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международ</w:t>
      </w:r>
      <w:proofErr w:type="spellEnd"/>
      <w:r w:rsidRPr="00936F4D">
        <w:rPr>
          <w:b/>
          <w:sz w:val="16"/>
          <w:szCs w:val="16"/>
        </w:rPr>
        <w:t>.)</w:t>
      </w:r>
    </w:p>
    <w:p w:rsidR="000E6811" w:rsidRPr="00936F4D" w:rsidRDefault="000E6811" w:rsidP="00936F4D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  <w:lang w:val="en-US"/>
        </w:rPr>
        <w:t>ISO</w:t>
      </w:r>
    </w:p>
    <w:p w:rsidR="000E6811" w:rsidRPr="00936F4D" w:rsidRDefault="000E6811" w:rsidP="00936F4D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  <w:lang w:val="en-US"/>
        </w:rPr>
        <w:t>ITU</w:t>
      </w:r>
    </w:p>
    <w:p w:rsidR="000E6811" w:rsidRPr="00936F4D" w:rsidRDefault="000E6811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Составные элементы стандартизации:</w:t>
      </w:r>
    </w:p>
    <w:p w:rsidR="000E6811" w:rsidRPr="00936F4D" w:rsidRDefault="000E6811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Нагрузок на материалы</w:t>
      </w:r>
    </w:p>
    <w:p w:rsidR="000E6811" w:rsidRPr="00936F4D" w:rsidRDefault="000E6811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Воздействия окружающей среды</w:t>
      </w:r>
    </w:p>
    <w:p w:rsidR="000E6811" w:rsidRPr="00936F4D" w:rsidRDefault="000E6811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Размеров строительных изделий</w:t>
      </w:r>
    </w:p>
    <w:p w:rsidR="000E6811" w:rsidRPr="00936F4D" w:rsidRDefault="000E6811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Единая модульная система</w:t>
      </w:r>
      <w:r w:rsidRPr="00936F4D">
        <w:rPr>
          <w:sz w:val="16"/>
          <w:szCs w:val="16"/>
        </w:rPr>
        <w:t xml:space="preserve"> – совокупность правил, определяющих координацию размеров объемно-планировочных и конструктивных элементов зданий с размерами сборных конструкций и оборудования на базе основного модуля.</w:t>
      </w:r>
    </w:p>
    <w:p w:rsidR="000E6811" w:rsidRPr="00936F4D" w:rsidRDefault="000E6811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Поле допуска</w:t>
      </w:r>
      <w:r w:rsidRPr="00936F4D">
        <w:rPr>
          <w:sz w:val="16"/>
          <w:szCs w:val="16"/>
        </w:rPr>
        <w:t xml:space="preserve"> – поле, ограниченное наибольшим и наименьшим размерами и определяемое величиной допуска и его положением</w:t>
      </w:r>
      <w:r w:rsidR="00936F4D" w:rsidRPr="00936F4D">
        <w:rPr>
          <w:sz w:val="16"/>
          <w:szCs w:val="16"/>
        </w:rPr>
        <w:t>, относительно номинального размера.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Виды экономической  эффективности стандартизации</w:t>
      </w:r>
      <w:r w:rsidRPr="00936F4D">
        <w:rPr>
          <w:sz w:val="16"/>
          <w:szCs w:val="16"/>
        </w:rPr>
        <w:t>: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Общая (</w:t>
      </w:r>
      <w:proofErr w:type="spellStart"/>
      <w:r w:rsidRPr="00936F4D">
        <w:rPr>
          <w:sz w:val="16"/>
          <w:szCs w:val="16"/>
        </w:rPr>
        <w:t>абсолютн</w:t>
      </w:r>
      <w:proofErr w:type="spellEnd"/>
      <w:r w:rsidRPr="00936F4D">
        <w:rPr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Сравнительная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Проектная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Фактическая</w:t>
      </w:r>
    </w:p>
    <w:p w:rsid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Частная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1-3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2-3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3-1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4-3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5-1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6-4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7-3  8-3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lastRenderedPageBreak/>
        <w:t>Основные функции стандартизации:</w:t>
      </w:r>
    </w:p>
    <w:p w:rsidR="00936F4D" w:rsidRPr="00936F4D" w:rsidRDefault="00936F4D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Экономическая</w:t>
      </w:r>
    </w:p>
    <w:p w:rsidR="00936F4D" w:rsidRPr="00936F4D" w:rsidRDefault="00936F4D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Информационная</w:t>
      </w:r>
    </w:p>
    <w:p w:rsidR="00936F4D" w:rsidRPr="00936F4D" w:rsidRDefault="00936F4D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Социальная</w:t>
      </w:r>
    </w:p>
    <w:p w:rsidR="00936F4D" w:rsidRPr="00936F4D" w:rsidRDefault="00936F4D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Коммуникативная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Принципы стандартизации</w:t>
      </w:r>
      <w:r w:rsidRPr="00936F4D">
        <w:rPr>
          <w:sz w:val="16"/>
          <w:szCs w:val="16"/>
        </w:rPr>
        <w:t>:</w:t>
      </w:r>
    </w:p>
    <w:p w:rsidR="00936F4D" w:rsidRPr="00936F4D" w:rsidRDefault="00936F4D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повторяемости</w:t>
      </w:r>
    </w:p>
    <w:p w:rsidR="00936F4D" w:rsidRPr="00936F4D" w:rsidRDefault="00936F4D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вариантности</w:t>
      </w:r>
    </w:p>
    <w:p w:rsidR="00936F4D" w:rsidRPr="00936F4D" w:rsidRDefault="00936F4D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системности</w:t>
      </w:r>
    </w:p>
    <w:p w:rsidR="00936F4D" w:rsidRPr="00936F4D" w:rsidRDefault="00936F4D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взаимозаменяемости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Методы стандартизации:</w:t>
      </w:r>
    </w:p>
    <w:p w:rsidR="00936F4D" w:rsidRPr="00936F4D" w:rsidRDefault="00936F4D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proofErr w:type="spellStart"/>
      <w:r w:rsidRPr="00936F4D">
        <w:rPr>
          <w:sz w:val="16"/>
          <w:szCs w:val="16"/>
        </w:rPr>
        <w:t>Симплификации</w:t>
      </w:r>
      <w:proofErr w:type="spellEnd"/>
    </w:p>
    <w:p w:rsidR="00936F4D" w:rsidRPr="00936F4D" w:rsidRDefault="00936F4D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Унификации</w:t>
      </w:r>
    </w:p>
    <w:p w:rsidR="00936F4D" w:rsidRPr="00936F4D" w:rsidRDefault="00936F4D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Типизации</w:t>
      </w:r>
    </w:p>
    <w:p w:rsidR="00936F4D" w:rsidRPr="00936F4D" w:rsidRDefault="00936F4D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proofErr w:type="spellStart"/>
      <w:r w:rsidRPr="00936F4D">
        <w:rPr>
          <w:sz w:val="16"/>
          <w:szCs w:val="16"/>
        </w:rPr>
        <w:t>Агрегатирования</w:t>
      </w:r>
      <w:proofErr w:type="spellEnd"/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Виды стандартов:</w:t>
      </w:r>
    </w:p>
    <w:p w:rsidR="00936F4D" w:rsidRPr="00936F4D" w:rsidRDefault="00936F4D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Основополагающие</w:t>
      </w:r>
    </w:p>
    <w:p w:rsidR="00936F4D" w:rsidRPr="00936F4D" w:rsidRDefault="00936F4D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услуги</w:t>
      </w:r>
    </w:p>
    <w:p w:rsidR="00936F4D" w:rsidRPr="00936F4D" w:rsidRDefault="00936F4D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процессы</w:t>
      </w:r>
    </w:p>
    <w:p w:rsidR="00936F4D" w:rsidRPr="00936F4D" w:rsidRDefault="00936F4D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методы контроля испытаний, измерений, анализа.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огранич</w:t>
      </w:r>
      <w:proofErr w:type="spellEnd"/>
      <w:r w:rsidRPr="00936F4D">
        <w:rPr>
          <w:b/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ГОСТ</w:t>
      </w:r>
    </w:p>
    <w:p w:rsidR="00936F4D" w:rsidRPr="00936F4D" w:rsidRDefault="00936F4D" w:rsidP="00936F4D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 xml:space="preserve">ГОСТ </w:t>
      </w:r>
      <w:proofErr w:type="gramStart"/>
      <w:r w:rsidRPr="00936F4D">
        <w:rPr>
          <w:sz w:val="16"/>
          <w:szCs w:val="16"/>
        </w:rPr>
        <w:t>Р</w:t>
      </w:r>
      <w:proofErr w:type="gramEnd"/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техн</w:t>
      </w:r>
      <w:proofErr w:type="spellEnd"/>
      <w:r w:rsidRPr="00936F4D">
        <w:rPr>
          <w:b/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6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ТУ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международ</w:t>
      </w:r>
      <w:proofErr w:type="spellEnd"/>
      <w:r w:rsidRPr="00936F4D">
        <w:rPr>
          <w:b/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  <w:lang w:val="en-US"/>
        </w:rPr>
        <w:t>ISO</w:t>
      </w:r>
    </w:p>
    <w:p w:rsidR="00936F4D" w:rsidRPr="00936F4D" w:rsidRDefault="00936F4D" w:rsidP="00936F4D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  <w:lang w:val="en-US"/>
        </w:rPr>
        <w:t>ITU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Составные элементы стандартизации:</w:t>
      </w:r>
    </w:p>
    <w:p w:rsidR="00936F4D" w:rsidRPr="00936F4D" w:rsidRDefault="00936F4D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Нагрузок на материалы</w:t>
      </w:r>
    </w:p>
    <w:p w:rsidR="00936F4D" w:rsidRPr="00936F4D" w:rsidRDefault="00936F4D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Воздействия окружающей среды</w:t>
      </w:r>
    </w:p>
    <w:p w:rsidR="00936F4D" w:rsidRPr="00936F4D" w:rsidRDefault="00936F4D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Размеров строительных изделий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Единая модульная система</w:t>
      </w:r>
      <w:r w:rsidRPr="00936F4D">
        <w:rPr>
          <w:sz w:val="16"/>
          <w:szCs w:val="16"/>
        </w:rPr>
        <w:t xml:space="preserve"> – совокупность правил, определяющих координацию размеров объемно-планировочных и конструктивных элементов зданий с размерами сборных конструкций и оборудования на базе основного модуля.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Поле допуска</w:t>
      </w:r>
      <w:r w:rsidRPr="00936F4D">
        <w:rPr>
          <w:sz w:val="16"/>
          <w:szCs w:val="16"/>
        </w:rPr>
        <w:t xml:space="preserve"> – поле, ограниченное наибольшим и наименьшим размерами и определяемое величиной допуска и его положением, относительно номинального размера.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Виды экономической  эффективности стандартизации</w:t>
      </w:r>
      <w:r w:rsidRPr="00936F4D">
        <w:rPr>
          <w:sz w:val="16"/>
          <w:szCs w:val="16"/>
        </w:rPr>
        <w:t>: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Общая (</w:t>
      </w:r>
      <w:proofErr w:type="spellStart"/>
      <w:r w:rsidRPr="00936F4D">
        <w:rPr>
          <w:sz w:val="16"/>
          <w:szCs w:val="16"/>
        </w:rPr>
        <w:t>абсолютн</w:t>
      </w:r>
      <w:proofErr w:type="spellEnd"/>
      <w:r w:rsidRPr="00936F4D">
        <w:rPr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Сравнительная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Проектная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Фактическая</w:t>
      </w:r>
    </w:p>
    <w:p w:rsid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Частная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1-3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2-3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3-1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4-3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5-1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6-4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7-3  8-3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lastRenderedPageBreak/>
        <w:t>Основные функции стандартизации:</w:t>
      </w:r>
    </w:p>
    <w:p w:rsidR="00936F4D" w:rsidRPr="00936F4D" w:rsidRDefault="00936F4D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Экономическая</w:t>
      </w:r>
    </w:p>
    <w:p w:rsidR="00936F4D" w:rsidRPr="00936F4D" w:rsidRDefault="00936F4D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Информационная</w:t>
      </w:r>
    </w:p>
    <w:p w:rsidR="00936F4D" w:rsidRPr="00936F4D" w:rsidRDefault="00936F4D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Социальная</w:t>
      </w:r>
    </w:p>
    <w:p w:rsidR="00936F4D" w:rsidRPr="00936F4D" w:rsidRDefault="00936F4D" w:rsidP="00936F4D">
      <w:pPr>
        <w:pStyle w:val="a3"/>
        <w:numPr>
          <w:ilvl w:val="0"/>
          <w:numId w:val="1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Коммуникативная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Принципы стандартизации</w:t>
      </w:r>
      <w:r w:rsidRPr="00936F4D">
        <w:rPr>
          <w:sz w:val="16"/>
          <w:szCs w:val="16"/>
        </w:rPr>
        <w:t>:</w:t>
      </w:r>
    </w:p>
    <w:p w:rsidR="00936F4D" w:rsidRPr="00936F4D" w:rsidRDefault="00936F4D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повторяемости</w:t>
      </w:r>
    </w:p>
    <w:p w:rsidR="00936F4D" w:rsidRPr="00936F4D" w:rsidRDefault="00936F4D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вариантности</w:t>
      </w:r>
    </w:p>
    <w:p w:rsidR="00936F4D" w:rsidRPr="00936F4D" w:rsidRDefault="00936F4D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системности</w:t>
      </w:r>
    </w:p>
    <w:p w:rsidR="00936F4D" w:rsidRPr="00936F4D" w:rsidRDefault="00936F4D" w:rsidP="00936F4D">
      <w:pPr>
        <w:pStyle w:val="a3"/>
        <w:numPr>
          <w:ilvl w:val="0"/>
          <w:numId w:val="2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Пр. взаимозаменяемости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Методы стандартизации:</w:t>
      </w:r>
    </w:p>
    <w:p w:rsidR="00936F4D" w:rsidRPr="00936F4D" w:rsidRDefault="00936F4D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proofErr w:type="spellStart"/>
      <w:r w:rsidRPr="00936F4D">
        <w:rPr>
          <w:sz w:val="16"/>
          <w:szCs w:val="16"/>
        </w:rPr>
        <w:t>Симплификации</w:t>
      </w:r>
      <w:proofErr w:type="spellEnd"/>
    </w:p>
    <w:p w:rsidR="00936F4D" w:rsidRPr="00936F4D" w:rsidRDefault="00936F4D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Унификации</w:t>
      </w:r>
    </w:p>
    <w:p w:rsidR="00936F4D" w:rsidRPr="00936F4D" w:rsidRDefault="00936F4D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Типизации</w:t>
      </w:r>
    </w:p>
    <w:p w:rsidR="00936F4D" w:rsidRPr="00936F4D" w:rsidRDefault="00936F4D" w:rsidP="00936F4D">
      <w:pPr>
        <w:pStyle w:val="a3"/>
        <w:numPr>
          <w:ilvl w:val="0"/>
          <w:numId w:val="3"/>
        </w:numPr>
        <w:spacing w:after="0"/>
        <w:rPr>
          <w:sz w:val="16"/>
          <w:szCs w:val="16"/>
        </w:rPr>
      </w:pPr>
      <w:proofErr w:type="spellStart"/>
      <w:r w:rsidRPr="00936F4D">
        <w:rPr>
          <w:sz w:val="16"/>
          <w:szCs w:val="16"/>
        </w:rPr>
        <w:t>Агрегатирования</w:t>
      </w:r>
      <w:proofErr w:type="spellEnd"/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Виды стандартов:</w:t>
      </w:r>
    </w:p>
    <w:p w:rsidR="00936F4D" w:rsidRPr="00936F4D" w:rsidRDefault="00936F4D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Основополагающие</w:t>
      </w:r>
    </w:p>
    <w:p w:rsidR="00936F4D" w:rsidRPr="00936F4D" w:rsidRDefault="00936F4D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услуги</w:t>
      </w:r>
    </w:p>
    <w:p w:rsidR="00936F4D" w:rsidRPr="00936F4D" w:rsidRDefault="00936F4D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процессы</w:t>
      </w:r>
    </w:p>
    <w:p w:rsidR="00936F4D" w:rsidRPr="00936F4D" w:rsidRDefault="00936F4D" w:rsidP="00936F4D">
      <w:pPr>
        <w:pStyle w:val="a3"/>
        <w:numPr>
          <w:ilvl w:val="0"/>
          <w:numId w:val="4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 методы контроля испытаний, измерений, анализа.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огранич</w:t>
      </w:r>
      <w:proofErr w:type="spellEnd"/>
      <w:r w:rsidRPr="00936F4D">
        <w:rPr>
          <w:b/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ГОСТ</w:t>
      </w:r>
    </w:p>
    <w:p w:rsidR="00936F4D" w:rsidRPr="00936F4D" w:rsidRDefault="00936F4D" w:rsidP="00936F4D">
      <w:pPr>
        <w:pStyle w:val="a3"/>
        <w:numPr>
          <w:ilvl w:val="0"/>
          <w:numId w:val="5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 xml:space="preserve">ГОСТ </w:t>
      </w:r>
      <w:proofErr w:type="gramStart"/>
      <w:r w:rsidRPr="00936F4D">
        <w:rPr>
          <w:sz w:val="16"/>
          <w:szCs w:val="16"/>
        </w:rPr>
        <w:t>Р</w:t>
      </w:r>
      <w:proofErr w:type="gramEnd"/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техн</w:t>
      </w:r>
      <w:proofErr w:type="spellEnd"/>
      <w:r w:rsidRPr="00936F4D">
        <w:rPr>
          <w:b/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6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ТУ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Категории стандартов (</w:t>
      </w:r>
      <w:proofErr w:type="spellStart"/>
      <w:r w:rsidRPr="00936F4D">
        <w:rPr>
          <w:b/>
          <w:sz w:val="16"/>
          <w:szCs w:val="16"/>
        </w:rPr>
        <w:t>международ</w:t>
      </w:r>
      <w:proofErr w:type="spellEnd"/>
      <w:r w:rsidRPr="00936F4D">
        <w:rPr>
          <w:b/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  <w:lang w:val="en-US"/>
        </w:rPr>
        <w:t>ISO</w:t>
      </w:r>
    </w:p>
    <w:p w:rsidR="00936F4D" w:rsidRPr="00936F4D" w:rsidRDefault="00936F4D" w:rsidP="00936F4D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  <w:lang w:val="en-US"/>
        </w:rPr>
        <w:t>ITU</w:t>
      </w:r>
    </w:p>
    <w:p w:rsidR="00936F4D" w:rsidRPr="00936F4D" w:rsidRDefault="00936F4D" w:rsidP="00936F4D">
      <w:pPr>
        <w:spacing w:after="0"/>
        <w:rPr>
          <w:b/>
          <w:sz w:val="16"/>
          <w:szCs w:val="16"/>
        </w:rPr>
      </w:pPr>
      <w:r w:rsidRPr="00936F4D">
        <w:rPr>
          <w:b/>
          <w:sz w:val="16"/>
          <w:szCs w:val="16"/>
        </w:rPr>
        <w:t>Составные элементы стандартизации:</w:t>
      </w:r>
    </w:p>
    <w:p w:rsidR="00936F4D" w:rsidRPr="00936F4D" w:rsidRDefault="00936F4D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Нагрузок на материалы</w:t>
      </w:r>
    </w:p>
    <w:p w:rsidR="00936F4D" w:rsidRPr="00936F4D" w:rsidRDefault="00936F4D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Воздействия окружающей среды</w:t>
      </w:r>
    </w:p>
    <w:p w:rsidR="00936F4D" w:rsidRPr="00936F4D" w:rsidRDefault="00936F4D" w:rsidP="00936F4D">
      <w:pPr>
        <w:pStyle w:val="a3"/>
        <w:numPr>
          <w:ilvl w:val="0"/>
          <w:numId w:val="8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Размеров строительных изделий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Единая модульная система</w:t>
      </w:r>
      <w:r w:rsidRPr="00936F4D">
        <w:rPr>
          <w:sz w:val="16"/>
          <w:szCs w:val="16"/>
        </w:rPr>
        <w:t xml:space="preserve"> – совокупность правил, определяющих координацию размеров объемно-планировочных и конструктивных элементов зданий с размерами сборных конструкций и оборудования на базе основного модуля.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Поле допуска</w:t>
      </w:r>
      <w:r w:rsidRPr="00936F4D">
        <w:rPr>
          <w:sz w:val="16"/>
          <w:szCs w:val="16"/>
        </w:rPr>
        <w:t xml:space="preserve"> – поле, ограниченное наибольшим и наименьшим размерами и определяемое величиной допуска и его положением, относительно номинального размера.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 w:rsidRPr="00936F4D">
        <w:rPr>
          <w:b/>
          <w:sz w:val="16"/>
          <w:szCs w:val="16"/>
        </w:rPr>
        <w:t>Виды экономической  эффективности стандартизации</w:t>
      </w:r>
      <w:r w:rsidRPr="00936F4D">
        <w:rPr>
          <w:sz w:val="16"/>
          <w:szCs w:val="16"/>
        </w:rPr>
        <w:t>: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Общая (</w:t>
      </w:r>
      <w:proofErr w:type="spellStart"/>
      <w:r w:rsidRPr="00936F4D">
        <w:rPr>
          <w:sz w:val="16"/>
          <w:szCs w:val="16"/>
        </w:rPr>
        <w:t>абсолютн</w:t>
      </w:r>
      <w:proofErr w:type="spellEnd"/>
      <w:r w:rsidRPr="00936F4D">
        <w:rPr>
          <w:sz w:val="16"/>
          <w:szCs w:val="16"/>
        </w:rPr>
        <w:t>.)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Сравнительная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Проектная</w:t>
      </w:r>
    </w:p>
    <w:p w:rsidR="00936F4D" w:rsidRP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Фактическая</w:t>
      </w:r>
    </w:p>
    <w:p w:rsidR="00936F4D" w:rsidRDefault="00936F4D" w:rsidP="00936F4D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936F4D">
        <w:rPr>
          <w:sz w:val="16"/>
          <w:szCs w:val="16"/>
        </w:rPr>
        <w:t>Частная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1-3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2-3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3-1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4-3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5-1</w:t>
      </w:r>
    </w:p>
    <w:p w:rsid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6-4</w:t>
      </w:r>
    </w:p>
    <w:p w:rsidR="00936F4D" w:rsidRPr="00936F4D" w:rsidRDefault="00936F4D" w:rsidP="00936F4D">
      <w:pPr>
        <w:spacing w:after="0"/>
        <w:rPr>
          <w:sz w:val="16"/>
          <w:szCs w:val="16"/>
        </w:rPr>
      </w:pPr>
      <w:r>
        <w:rPr>
          <w:sz w:val="16"/>
          <w:szCs w:val="16"/>
        </w:rPr>
        <w:t>7-3  8-3</w:t>
      </w:r>
      <w:bookmarkStart w:id="0" w:name="_GoBack"/>
      <w:bookmarkEnd w:id="0"/>
    </w:p>
    <w:p w:rsidR="000E6811" w:rsidRDefault="000E6811" w:rsidP="000E6811"/>
    <w:p w:rsidR="000E6811" w:rsidRDefault="000E6811" w:rsidP="000E6811">
      <w:pPr>
        <w:pStyle w:val="a3"/>
      </w:pPr>
    </w:p>
    <w:p w:rsidR="000E6811" w:rsidRDefault="000E6811" w:rsidP="000E6811">
      <w:pPr>
        <w:pStyle w:val="a3"/>
      </w:pPr>
    </w:p>
    <w:sectPr w:rsidR="000E6811" w:rsidSect="00936F4D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172"/>
    <w:multiLevelType w:val="hybridMultilevel"/>
    <w:tmpl w:val="6AD4C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6070C"/>
    <w:multiLevelType w:val="hybridMultilevel"/>
    <w:tmpl w:val="E94A4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E6EB9"/>
    <w:multiLevelType w:val="hybridMultilevel"/>
    <w:tmpl w:val="973C5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1429A"/>
    <w:multiLevelType w:val="hybridMultilevel"/>
    <w:tmpl w:val="26304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22452"/>
    <w:multiLevelType w:val="hybridMultilevel"/>
    <w:tmpl w:val="3FF05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D2024"/>
    <w:multiLevelType w:val="hybridMultilevel"/>
    <w:tmpl w:val="C22C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61845"/>
    <w:multiLevelType w:val="hybridMultilevel"/>
    <w:tmpl w:val="E6341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0382A"/>
    <w:multiLevelType w:val="hybridMultilevel"/>
    <w:tmpl w:val="C3262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35027"/>
    <w:multiLevelType w:val="hybridMultilevel"/>
    <w:tmpl w:val="D0D4D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11"/>
    <w:rsid w:val="000E6811"/>
    <w:rsid w:val="00870548"/>
    <w:rsid w:val="00924510"/>
    <w:rsid w:val="0093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Alleghik</dc:creator>
  <cp:lastModifiedBy>Alleghik</cp:lastModifiedBy>
  <cp:revision>1</cp:revision>
  <cp:lastPrinted>2014-12-10T21:26:00Z</cp:lastPrinted>
  <dcterms:created xsi:type="dcterms:W3CDTF">2014-12-10T21:09:00Z</dcterms:created>
  <dcterms:modified xsi:type="dcterms:W3CDTF">2014-12-10T21:27:00Z</dcterms:modified>
</cp:coreProperties>
</file>